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FCD" w:rsidRPr="00192E55" w:rsidRDefault="00192E55" w:rsidP="00C8393E">
      <w:pPr>
        <w:jc w:val="center"/>
        <w:rPr>
          <w:b/>
          <w:sz w:val="40"/>
          <w:szCs w:val="28"/>
          <w:lang w:val="de-DE"/>
        </w:rPr>
      </w:pPr>
      <w:r w:rsidRPr="00192E55">
        <w:rPr>
          <w:rFonts w:asciiTheme="majorHAnsi" w:hAnsiTheme="majorHAnsi"/>
          <w:b/>
          <w:noProof/>
          <w:sz w:val="72"/>
          <w:lang w:eastAsia="de-DE"/>
        </w:rPr>
        <w:drawing>
          <wp:anchor distT="0" distB="0" distL="114300" distR="114300" simplePos="0" relativeHeight="251663360" behindDoc="0" locked="0" layoutInCell="1" allowOverlap="1" wp14:anchorId="73939780">
            <wp:simplePos x="0" y="0"/>
            <wp:positionH relativeFrom="column">
              <wp:posOffset>5235575</wp:posOffset>
            </wp:positionH>
            <wp:positionV relativeFrom="paragraph">
              <wp:posOffset>-111125</wp:posOffset>
            </wp:positionV>
            <wp:extent cx="857250" cy="1007434"/>
            <wp:effectExtent l="0" t="0" r="0" b="254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ppen SV Ebrach - nachgebaut.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7250" cy="1007434"/>
                    </a:xfrm>
                    <a:prstGeom prst="rect">
                      <a:avLst/>
                    </a:prstGeom>
                  </pic:spPr>
                </pic:pic>
              </a:graphicData>
            </a:graphic>
            <wp14:sizeRelH relativeFrom="page">
              <wp14:pctWidth>0</wp14:pctWidth>
            </wp14:sizeRelH>
            <wp14:sizeRelV relativeFrom="page">
              <wp14:pctHeight>0</wp14:pctHeight>
            </wp14:sizeRelV>
          </wp:anchor>
        </w:drawing>
      </w:r>
      <w:r w:rsidR="000C0F72" w:rsidRPr="00192E55">
        <w:rPr>
          <w:b/>
          <w:sz w:val="40"/>
          <w:szCs w:val="28"/>
          <w:lang w:val="de-DE"/>
        </w:rPr>
        <w:t>Einverständniserklärung</w:t>
      </w:r>
    </w:p>
    <w:p w:rsidR="00B95FCD" w:rsidRPr="00192E55" w:rsidRDefault="000C0F72" w:rsidP="00C8393E">
      <w:pPr>
        <w:jc w:val="center"/>
        <w:rPr>
          <w:b/>
          <w:sz w:val="24"/>
          <w:szCs w:val="28"/>
          <w:lang w:val="de-DE"/>
        </w:rPr>
      </w:pPr>
      <w:r w:rsidRPr="00192E55">
        <w:rPr>
          <w:b/>
          <w:sz w:val="24"/>
          <w:szCs w:val="28"/>
          <w:lang w:val="de-DE"/>
        </w:rPr>
        <w:t>(Gemäß</w:t>
      </w:r>
      <w:r w:rsidRPr="00192E55">
        <w:rPr>
          <w:b/>
          <w:spacing w:val="-7"/>
          <w:sz w:val="24"/>
          <w:szCs w:val="28"/>
          <w:lang w:val="de-DE"/>
        </w:rPr>
        <w:t xml:space="preserve"> </w:t>
      </w:r>
      <w:r w:rsidRPr="00192E55">
        <w:rPr>
          <w:b/>
          <w:sz w:val="24"/>
          <w:szCs w:val="28"/>
          <w:lang w:val="de-DE"/>
        </w:rPr>
        <w:t>§</w:t>
      </w:r>
      <w:r w:rsidRPr="00192E55">
        <w:rPr>
          <w:b/>
          <w:spacing w:val="-7"/>
          <w:sz w:val="24"/>
          <w:szCs w:val="28"/>
          <w:lang w:val="de-DE"/>
        </w:rPr>
        <w:t xml:space="preserve"> </w:t>
      </w:r>
      <w:r w:rsidRPr="00192E55">
        <w:rPr>
          <w:b/>
          <w:sz w:val="24"/>
          <w:szCs w:val="28"/>
          <w:lang w:val="de-DE"/>
        </w:rPr>
        <w:t>27</w:t>
      </w:r>
      <w:r w:rsidRPr="00192E55">
        <w:rPr>
          <w:b/>
          <w:spacing w:val="-7"/>
          <w:sz w:val="24"/>
          <w:szCs w:val="28"/>
          <w:lang w:val="de-DE"/>
        </w:rPr>
        <w:t xml:space="preserve"> </w:t>
      </w:r>
      <w:r w:rsidR="00192E55" w:rsidRPr="00192E55">
        <w:rPr>
          <w:b/>
          <w:spacing w:val="-7"/>
          <w:sz w:val="24"/>
          <w:szCs w:val="28"/>
          <w:lang w:val="de-DE"/>
        </w:rPr>
        <w:t xml:space="preserve">Absatz 3 </w:t>
      </w:r>
      <w:r w:rsidRPr="00192E55">
        <w:rPr>
          <w:b/>
          <w:sz w:val="24"/>
          <w:szCs w:val="28"/>
          <w:lang w:val="de-DE"/>
        </w:rPr>
        <w:t>WaffG</w:t>
      </w:r>
      <w:r w:rsidRPr="00192E55">
        <w:rPr>
          <w:b/>
          <w:spacing w:val="-5"/>
          <w:sz w:val="24"/>
          <w:szCs w:val="28"/>
          <w:lang w:val="de-DE"/>
        </w:rPr>
        <w:t>)</w:t>
      </w:r>
    </w:p>
    <w:p w:rsidR="00C8393E" w:rsidRPr="000E553E" w:rsidRDefault="00C8393E" w:rsidP="00C8393E">
      <w:pPr>
        <w:rPr>
          <w:sz w:val="24"/>
          <w:szCs w:val="28"/>
          <w:lang w:val="de-DE"/>
        </w:rPr>
      </w:pPr>
    </w:p>
    <w:p w:rsidR="00B95FCD" w:rsidRPr="000E553E" w:rsidRDefault="000C0F72" w:rsidP="00C8393E">
      <w:pPr>
        <w:rPr>
          <w:sz w:val="24"/>
          <w:szCs w:val="28"/>
          <w:lang w:val="de-DE"/>
        </w:rPr>
      </w:pPr>
      <w:r w:rsidRPr="000E553E">
        <w:rPr>
          <w:sz w:val="24"/>
          <w:szCs w:val="28"/>
          <w:lang w:val="de-DE"/>
        </w:rPr>
        <w:t>Für</w:t>
      </w:r>
      <w:r w:rsidRPr="000E553E">
        <w:rPr>
          <w:spacing w:val="-8"/>
          <w:sz w:val="24"/>
          <w:szCs w:val="28"/>
          <w:lang w:val="de-DE"/>
        </w:rPr>
        <w:t xml:space="preserve"> </w:t>
      </w:r>
      <w:r w:rsidRPr="000E553E">
        <w:rPr>
          <w:sz w:val="24"/>
          <w:szCs w:val="28"/>
          <w:lang w:val="de-DE"/>
        </w:rPr>
        <w:t>unser</w:t>
      </w:r>
      <w:r w:rsidRPr="000E553E">
        <w:rPr>
          <w:spacing w:val="-8"/>
          <w:sz w:val="24"/>
          <w:szCs w:val="28"/>
          <w:lang w:val="de-DE"/>
        </w:rPr>
        <w:t xml:space="preserve"> </w:t>
      </w:r>
      <w:r w:rsidRPr="000E553E">
        <w:rPr>
          <w:spacing w:val="-4"/>
          <w:sz w:val="24"/>
          <w:szCs w:val="28"/>
          <w:lang w:val="de-DE"/>
        </w:rPr>
        <w:t>Kind</w:t>
      </w:r>
    </w:p>
    <w:p w:rsidR="00B95FCD" w:rsidRPr="000E553E" w:rsidRDefault="00B95FCD" w:rsidP="00C8393E">
      <w:pPr>
        <w:rPr>
          <w:sz w:val="24"/>
          <w:szCs w:val="28"/>
          <w:lang w:val="de-DE"/>
        </w:rPr>
      </w:pPr>
    </w:p>
    <w:tbl>
      <w:tblPr>
        <w:tblStyle w:val="Tabellenraster"/>
        <w:tblW w:w="0" w:type="auto"/>
        <w:tblLook w:val="04A0" w:firstRow="1" w:lastRow="0" w:firstColumn="1" w:lastColumn="0" w:noHBand="0" w:noVBand="1"/>
      </w:tblPr>
      <w:tblGrid>
        <w:gridCol w:w="3085"/>
        <w:gridCol w:w="6471"/>
      </w:tblGrid>
      <w:tr w:rsidR="00C8393E" w:rsidTr="00CA7724">
        <w:trPr>
          <w:trHeight w:hRule="exact" w:val="454"/>
        </w:trPr>
        <w:tc>
          <w:tcPr>
            <w:tcW w:w="3085" w:type="dxa"/>
          </w:tcPr>
          <w:p w:rsidR="00C8393E" w:rsidRPr="00503EE8" w:rsidRDefault="00C8393E" w:rsidP="00C8393E">
            <w:pPr>
              <w:rPr>
                <w:sz w:val="24"/>
                <w:szCs w:val="28"/>
                <w:lang w:val="de-DE"/>
              </w:rPr>
            </w:pPr>
            <w:r w:rsidRPr="00503EE8">
              <w:rPr>
                <w:sz w:val="24"/>
                <w:szCs w:val="28"/>
                <w:lang w:val="de-DE"/>
              </w:rPr>
              <w:t>Vorname</w:t>
            </w:r>
            <w:r w:rsidRPr="00503EE8">
              <w:rPr>
                <w:sz w:val="24"/>
                <w:szCs w:val="28"/>
                <w:lang w:val="de-DE"/>
              </w:rPr>
              <w:t>:</w:t>
            </w:r>
          </w:p>
        </w:tc>
        <w:tc>
          <w:tcPr>
            <w:tcW w:w="6471" w:type="dxa"/>
          </w:tcPr>
          <w:p w:rsidR="00C8393E" w:rsidRDefault="00C8393E" w:rsidP="00C8393E">
            <w:pPr>
              <w:rPr>
                <w:sz w:val="28"/>
                <w:szCs w:val="28"/>
                <w:lang w:val="de-DE"/>
              </w:rPr>
            </w:pPr>
          </w:p>
        </w:tc>
      </w:tr>
      <w:tr w:rsidR="00C8393E" w:rsidTr="00CA7724">
        <w:trPr>
          <w:trHeight w:hRule="exact" w:val="454"/>
        </w:trPr>
        <w:tc>
          <w:tcPr>
            <w:tcW w:w="3085" w:type="dxa"/>
          </w:tcPr>
          <w:p w:rsidR="00C8393E" w:rsidRPr="00503EE8" w:rsidRDefault="00C8393E" w:rsidP="00C8393E">
            <w:pPr>
              <w:rPr>
                <w:sz w:val="24"/>
                <w:szCs w:val="28"/>
                <w:lang w:val="de-DE"/>
              </w:rPr>
            </w:pPr>
            <w:r w:rsidRPr="00503EE8">
              <w:rPr>
                <w:sz w:val="24"/>
                <w:szCs w:val="28"/>
                <w:lang w:val="de-DE"/>
              </w:rPr>
              <w:t>Name</w:t>
            </w:r>
            <w:r w:rsidRPr="00503EE8">
              <w:rPr>
                <w:sz w:val="24"/>
                <w:szCs w:val="28"/>
                <w:lang w:val="de-DE"/>
              </w:rPr>
              <w:t>:</w:t>
            </w:r>
          </w:p>
        </w:tc>
        <w:tc>
          <w:tcPr>
            <w:tcW w:w="6471" w:type="dxa"/>
          </w:tcPr>
          <w:p w:rsidR="00C8393E" w:rsidRDefault="00C8393E" w:rsidP="00C8393E">
            <w:pPr>
              <w:rPr>
                <w:sz w:val="28"/>
                <w:szCs w:val="28"/>
                <w:lang w:val="de-DE"/>
              </w:rPr>
            </w:pPr>
          </w:p>
        </w:tc>
      </w:tr>
      <w:tr w:rsidR="00C8393E" w:rsidTr="00CA7724">
        <w:trPr>
          <w:trHeight w:hRule="exact" w:val="454"/>
        </w:trPr>
        <w:tc>
          <w:tcPr>
            <w:tcW w:w="3085" w:type="dxa"/>
          </w:tcPr>
          <w:p w:rsidR="00C8393E" w:rsidRPr="00503EE8" w:rsidRDefault="00C8393E" w:rsidP="00C8393E">
            <w:pPr>
              <w:rPr>
                <w:sz w:val="24"/>
                <w:szCs w:val="28"/>
                <w:lang w:val="de-DE"/>
              </w:rPr>
            </w:pPr>
            <w:proofErr w:type="spellStart"/>
            <w:r w:rsidRPr="00503EE8">
              <w:rPr>
                <w:sz w:val="24"/>
                <w:szCs w:val="28"/>
                <w:lang w:val="de-DE"/>
              </w:rPr>
              <w:t>Geb.Datum</w:t>
            </w:r>
            <w:proofErr w:type="spellEnd"/>
            <w:r w:rsidRPr="00503EE8">
              <w:rPr>
                <w:sz w:val="24"/>
                <w:szCs w:val="28"/>
                <w:lang w:val="de-DE"/>
              </w:rPr>
              <w:t>:</w:t>
            </w:r>
          </w:p>
        </w:tc>
        <w:tc>
          <w:tcPr>
            <w:tcW w:w="6471" w:type="dxa"/>
          </w:tcPr>
          <w:p w:rsidR="00C8393E" w:rsidRDefault="00C8393E" w:rsidP="00C8393E">
            <w:pPr>
              <w:rPr>
                <w:sz w:val="28"/>
                <w:szCs w:val="28"/>
                <w:lang w:val="de-DE"/>
              </w:rPr>
            </w:pPr>
          </w:p>
        </w:tc>
      </w:tr>
      <w:tr w:rsidR="00C8393E" w:rsidTr="00CA7724">
        <w:trPr>
          <w:trHeight w:hRule="exact" w:val="454"/>
        </w:trPr>
        <w:tc>
          <w:tcPr>
            <w:tcW w:w="3085" w:type="dxa"/>
          </w:tcPr>
          <w:p w:rsidR="00C8393E" w:rsidRPr="00503EE8" w:rsidRDefault="00C8393E" w:rsidP="00C8393E">
            <w:pPr>
              <w:rPr>
                <w:sz w:val="24"/>
                <w:szCs w:val="28"/>
                <w:lang w:val="de-DE"/>
              </w:rPr>
            </w:pPr>
            <w:r w:rsidRPr="00503EE8">
              <w:rPr>
                <w:sz w:val="24"/>
                <w:szCs w:val="28"/>
                <w:lang w:val="de-DE"/>
              </w:rPr>
              <w:t>Straße Wohnort</w:t>
            </w:r>
            <w:r w:rsidRPr="00503EE8">
              <w:rPr>
                <w:sz w:val="24"/>
                <w:szCs w:val="28"/>
                <w:lang w:val="de-DE"/>
              </w:rPr>
              <w:t>:</w:t>
            </w:r>
          </w:p>
        </w:tc>
        <w:tc>
          <w:tcPr>
            <w:tcW w:w="6471" w:type="dxa"/>
          </w:tcPr>
          <w:p w:rsidR="00C8393E" w:rsidRDefault="00C8393E" w:rsidP="00C8393E">
            <w:pPr>
              <w:rPr>
                <w:sz w:val="28"/>
                <w:szCs w:val="28"/>
                <w:lang w:val="de-DE"/>
              </w:rPr>
            </w:pPr>
          </w:p>
        </w:tc>
      </w:tr>
      <w:tr w:rsidR="00C8393E" w:rsidTr="00CA7724">
        <w:trPr>
          <w:trHeight w:hRule="exact" w:val="454"/>
        </w:trPr>
        <w:tc>
          <w:tcPr>
            <w:tcW w:w="3085" w:type="dxa"/>
          </w:tcPr>
          <w:p w:rsidR="00C8393E" w:rsidRPr="00503EE8" w:rsidRDefault="00C8393E" w:rsidP="00C8393E">
            <w:pPr>
              <w:rPr>
                <w:sz w:val="24"/>
                <w:szCs w:val="28"/>
                <w:lang w:val="de-DE"/>
              </w:rPr>
            </w:pPr>
            <w:r w:rsidRPr="00503EE8">
              <w:rPr>
                <w:sz w:val="24"/>
                <w:szCs w:val="28"/>
                <w:lang w:val="de-DE"/>
              </w:rPr>
              <w:t xml:space="preserve">Postleitzahl u. </w:t>
            </w:r>
            <w:bookmarkStart w:id="0" w:name="_GoBack"/>
            <w:bookmarkEnd w:id="0"/>
            <w:r w:rsidRPr="00503EE8">
              <w:rPr>
                <w:sz w:val="24"/>
                <w:szCs w:val="28"/>
                <w:lang w:val="de-DE"/>
              </w:rPr>
              <w:t>Wohnort:</w:t>
            </w:r>
          </w:p>
        </w:tc>
        <w:tc>
          <w:tcPr>
            <w:tcW w:w="6471" w:type="dxa"/>
          </w:tcPr>
          <w:p w:rsidR="00C8393E" w:rsidRDefault="00C8393E" w:rsidP="00C8393E">
            <w:pPr>
              <w:rPr>
                <w:sz w:val="28"/>
                <w:szCs w:val="28"/>
                <w:lang w:val="de-DE"/>
              </w:rPr>
            </w:pPr>
          </w:p>
        </w:tc>
      </w:tr>
      <w:tr w:rsidR="00C8393E" w:rsidTr="00CA7724">
        <w:trPr>
          <w:trHeight w:hRule="exact" w:val="454"/>
        </w:trPr>
        <w:tc>
          <w:tcPr>
            <w:tcW w:w="3085" w:type="dxa"/>
          </w:tcPr>
          <w:p w:rsidR="00C8393E" w:rsidRPr="00503EE8" w:rsidRDefault="00C8393E" w:rsidP="00C8393E">
            <w:pPr>
              <w:rPr>
                <w:sz w:val="24"/>
                <w:szCs w:val="28"/>
                <w:lang w:val="de-DE"/>
              </w:rPr>
            </w:pPr>
            <w:r w:rsidRPr="00503EE8">
              <w:rPr>
                <w:sz w:val="24"/>
                <w:szCs w:val="28"/>
                <w:lang w:val="de-DE"/>
              </w:rPr>
              <w:t>Telefon:</w:t>
            </w:r>
          </w:p>
        </w:tc>
        <w:tc>
          <w:tcPr>
            <w:tcW w:w="6471" w:type="dxa"/>
          </w:tcPr>
          <w:p w:rsidR="00C8393E" w:rsidRDefault="00C8393E" w:rsidP="00C8393E">
            <w:pPr>
              <w:rPr>
                <w:sz w:val="28"/>
                <w:szCs w:val="28"/>
                <w:lang w:val="de-DE"/>
              </w:rPr>
            </w:pPr>
          </w:p>
        </w:tc>
      </w:tr>
      <w:tr w:rsidR="00C8393E" w:rsidTr="00CA7724">
        <w:trPr>
          <w:trHeight w:hRule="exact" w:val="454"/>
        </w:trPr>
        <w:tc>
          <w:tcPr>
            <w:tcW w:w="3085" w:type="dxa"/>
          </w:tcPr>
          <w:p w:rsidR="00C8393E" w:rsidRPr="00503EE8" w:rsidRDefault="00C8393E" w:rsidP="00C8393E">
            <w:pPr>
              <w:rPr>
                <w:sz w:val="24"/>
                <w:szCs w:val="28"/>
                <w:lang w:val="de-DE"/>
              </w:rPr>
            </w:pPr>
            <w:r w:rsidRPr="00503EE8">
              <w:rPr>
                <w:sz w:val="24"/>
                <w:szCs w:val="28"/>
                <w:lang w:val="de-DE"/>
              </w:rPr>
              <w:t>E-Mail:</w:t>
            </w:r>
          </w:p>
        </w:tc>
        <w:tc>
          <w:tcPr>
            <w:tcW w:w="6471" w:type="dxa"/>
          </w:tcPr>
          <w:p w:rsidR="00C8393E" w:rsidRDefault="00C8393E" w:rsidP="00C8393E">
            <w:pPr>
              <w:rPr>
                <w:sz w:val="28"/>
                <w:szCs w:val="28"/>
                <w:lang w:val="de-DE"/>
              </w:rPr>
            </w:pPr>
          </w:p>
        </w:tc>
      </w:tr>
    </w:tbl>
    <w:p w:rsidR="00C8393E" w:rsidRPr="00FF7E04" w:rsidRDefault="00C8393E" w:rsidP="00C8393E">
      <w:pPr>
        <w:rPr>
          <w:sz w:val="10"/>
          <w:szCs w:val="28"/>
          <w:lang w:val="de-DE"/>
        </w:rPr>
      </w:pPr>
    </w:p>
    <w:p w:rsidR="00B95FCD" w:rsidRPr="000E553E" w:rsidRDefault="000C0F72" w:rsidP="00C8393E">
      <w:pPr>
        <w:jc w:val="both"/>
        <w:rPr>
          <w:sz w:val="24"/>
          <w:szCs w:val="28"/>
          <w:lang w:val="de-DE"/>
        </w:rPr>
      </w:pPr>
      <w:r w:rsidRPr="000E553E">
        <w:rPr>
          <w:sz w:val="24"/>
          <w:szCs w:val="28"/>
          <w:lang w:val="de-DE"/>
        </w:rPr>
        <w:t>geben</w:t>
      </w:r>
      <w:r w:rsidRPr="000E553E">
        <w:rPr>
          <w:spacing w:val="-5"/>
          <w:sz w:val="24"/>
          <w:szCs w:val="28"/>
          <w:lang w:val="de-DE"/>
        </w:rPr>
        <w:t xml:space="preserve"> </w:t>
      </w:r>
      <w:r w:rsidRPr="000E553E">
        <w:rPr>
          <w:sz w:val="24"/>
          <w:szCs w:val="28"/>
          <w:lang w:val="de-DE"/>
        </w:rPr>
        <w:t>wir</w:t>
      </w:r>
      <w:r w:rsidRPr="000E553E">
        <w:rPr>
          <w:spacing w:val="-6"/>
          <w:sz w:val="24"/>
          <w:szCs w:val="28"/>
          <w:lang w:val="de-DE"/>
        </w:rPr>
        <w:t xml:space="preserve"> </w:t>
      </w:r>
      <w:r w:rsidRPr="000E553E">
        <w:rPr>
          <w:spacing w:val="-5"/>
          <w:sz w:val="24"/>
          <w:szCs w:val="28"/>
          <w:lang w:val="de-DE"/>
        </w:rPr>
        <w:t>bis</w:t>
      </w:r>
      <w:r w:rsidR="00C8393E" w:rsidRPr="000E553E">
        <w:rPr>
          <w:spacing w:val="-5"/>
          <w:sz w:val="24"/>
          <w:szCs w:val="28"/>
          <w:lang w:val="de-DE"/>
        </w:rPr>
        <w:t xml:space="preserve"> </w:t>
      </w:r>
      <w:r w:rsidRPr="000E553E">
        <w:rPr>
          <w:sz w:val="24"/>
          <w:szCs w:val="28"/>
          <w:lang w:val="de-DE"/>
        </w:rPr>
        <w:t>auf</w:t>
      </w:r>
      <w:r w:rsidRPr="000E553E">
        <w:rPr>
          <w:spacing w:val="-10"/>
          <w:sz w:val="24"/>
          <w:szCs w:val="28"/>
          <w:lang w:val="de-DE"/>
        </w:rPr>
        <w:t xml:space="preserve"> </w:t>
      </w:r>
      <w:r w:rsidRPr="000E553E">
        <w:rPr>
          <w:sz w:val="24"/>
          <w:szCs w:val="28"/>
          <w:lang w:val="de-DE"/>
        </w:rPr>
        <w:t>Widerruf</w:t>
      </w:r>
      <w:r w:rsidRPr="000E553E">
        <w:rPr>
          <w:spacing w:val="-9"/>
          <w:sz w:val="24"/>
          <w:szCs w:val="28"/>
          <w:lang w:val="de-DE"/>
        </w:rPr>
        <w:t xml:space="preserve"> </w:t>
      </w:r>
      <w:r w:rsidRPr="000E553E">
        <w:rPr>
          <w:sz w:val="24"/>
          <w:szCs w:val="28"/>
          <w:lang w:val="de-DE"/>
        </w:rPr>
        <w:t>unser</w:t>
      </w:r>
      <w:r w:rsidRPr="000E553E">
        <w:rPr>
          <w:spacing w:val="-10"/>
          <w:sz w:val="24"/>
          <w:szCs w:val="28"/>
          <w:lang w:val="de-DE"/>
        </w:rPr>
        <w:t xml:space="preserve"> </w:t>
      </w:r>
      <w:r w:rsidRPr="000E553E">
        <w:rPr>
          <w:sz w:val="24"/>
          <w:szCs w:val="28"/>
          <w:lang w:val="de-DE"/>
        </w:rPr>
        <w:t>Einverständnis,</w:t>
      </w:r>
      <w:r w:rsidRPr="000E553E">
        <w:rPr>
          <w:spacing w:val="-10"/>
          <w:sz w:val="24"/>
          <w:szCs w:val="28"/>
          <w:lang w:val="de-DE"/>
        </w:rPr>
        <w:t xml:space="preserve"> </w:t>
      </w:r>
      <w:r w:rsidRPr="000E553E">
        <w:rPr>
          <w:sz w:val="24"/>
          <w:szCs w:val="28"/>
          <w:lang w:val="de-DE"/>
        </w:rPr>
        <w:t>an</w:t>
      </w:r>
      <w:r w:rsidRPr="000E553E">
        <w:rPr>
          <w:spacing w:val="-10"/>
          <w:sz w:val="24"/>
          <w:szCs w:val="28"/>
          <w:lang w:val="de-DE"/>
        </w:rPr>
        <w:t xml:space="preserve"> </w:t>
      </w:r>
      <w:r w:rsidRPr="000E553E">
        <w:rPr>
          <w:sz w:val="24"/>
          <w:szCs w:val="28"/>
          <w:lang w:val="de-DE"/>
        </w:rPr>
        <w:t>den</w:t>
      </w:r>
      <w:r w:rsidRPr="000E553E">
        <w:rPr>
          <w:spacing w:val="-10"/>
          <w:sz w:val="24"/>
          <w:szCs w:val="28"/>
          <w:lang w:val="de-DE"/>
        </w:rPr>
        <w:t xml:space="preserve"> </w:t>
      </w:r>
      <w:r w:rsidRPr="000E553E">
        <w:rPr>
          <w:sz w:val="24"/>
          <w:szCs w:val="28"/>
          <w:lang w:val="de-DE"/>
        </w:rPr>
        <w:t>von</w:t>
      </w:r>
      <w:r w:rsidRPr="000E553E">
        <w:rPr>
          <w:spacing w:val="-9"/>
          <w:sz w:val="24"/>
          <w:szCs w:val="28"/>
          <w:lang w:val="de-DE"/>
        </w:rPr>
        <w:t xml:space="preserve"> </w:t>
      </w:r>
      <w:r w:rsidRPr="000E553E">
        <w:rPr>
          <w:spacing w:val="-5"/>
          <w:sz w:val="24"/>
          <w:szCs w:val="28"/>
          <w:lang w:val="de-DE"/>
        </w:rPr>
        <w:t>de</w:t>
      </w:r>
      <w:r w:rsidR="00C8393E" w:rsidRPr="000E553E">
        <w:rPr>
          <w:spacing w:val="-5"/>
          <w:sz w:val="24"/>
          <w:szCs w:val="28"/>
          <w:lang w:val="de-DE"/>
        </w:rPr>
        <w:t xml:space="preserve">m </w:t>
      </w:r>
      <w:r w:rsidRPr="000E553E">
        <w:rPr>
          <w:sz w:val="24"/>
          <w:szCs w:val="28"/>
          <w:lang w:val="de-DE"/>
        </w:rPr>
        <w:t>Schützenverein</w:t>
      </w:r>
      <w:r w:rsidRPr="000E553E">
        <w:rPr>
          <w:spacing w:val="2"/>
          <w:sz w:val="24"/>
          <w:szCs w:val="28"/>
          <w:lang w:val="de-DE"/>
        </w:rPr>
        <w:t xml:space="preserve"> </w:t>
      </w:r>
      <w:r w:rsidRPr="000E553E">
        <w:rPr>
          <w:sz w:val="24"/>
          <w:szCs w:val="28"/>
          <w:lang w:val="de-DE"/>
        </w:rPr>
        <w:t>Ebrach</w:t>
      </w:r>
      <w:r w:rsidRPr="000E553E">
        <w:rPr>
          <w:spacing w:val="2"/>
          <w:sz w:val="24"/>
          <w:szCs w:val="28"/>
          <w:lang w:val="de-DE"/>
        </w:rPr>
        <w:t xml:space="preserve"> </w:t>
      </w:r>
      <w:r w:rsidRPr="000E553E">
        <w:rPr>
          <w:sz w:val="24"/>
          <w:szCs w:val="28"/>
          <w:lang w:val="de-DE"/>
        </w:rPr>
        <w:t>e.</w:t>
      </w:r>
      <w:r w:rsidR="00FF7E04">
        <w:rPr>
          <w:spacing w:val="4"/>
          <w:sz w:val="24"/>
          <w:szCs w:val="28"/>
          <w:lang w:val="de-DE"/>
        </w:rPr>
        <w:t> </w:t>
      </w:r>
      <w:r w:rsidRPr="000E553E">
        <w:rPr>
          <w:spacing w:val="-5"/>
          <w:sz w:val="24"/>
          <w:szCs w:val="28"/>
          <w:lang w:val="de-DE"/>
        </w:rPr>
        <w:t>V.</w:t>
      </w:r>
      <w:r w:rsidR="00C8393E" w:rsidRPr="000E553E">
        <w:rPr>
          <w:spacing w:val="-5"/>
          <w:sz w:val="24"/>
          <w:szCs w:val="28"/>
          <w:lang w:val="de-DE"/>
        </w:rPr>
        <w:t xml:space="preserve"> </w:t>
      </w:r>
      <w:r w:rsidRPr="000E553E">
        <w:rPr>
          <w:sz w:val="24"/>
          <w:szCs w:val="28"/>
          <w:lang w:val="de-DE"/>
        </w:rPr>
        <w:t>angesetzten Übungs- und Wettkampfschießen auf der vereins</w:t>
      </w:r>
      <w:r w:rsidR="00C8393E" w:rsidRPr="000E553E">
        <w:rPr>
          <w:sz w:val="24"/>
          <w:szCs w:val="28"/>
          <w:lang w:val="de-DE"/>
        </w:rPr>
        <w:softHyphen/>
      </w:r>
      <w:r w:rsidRPr="000E553E">
        <w:rPr>
          <w:sz w:val="24"/>
          <w:szCs w:val="28"/>
          <w:lang w:val="de-DE"/>
        </w:rPr>
        <w:t>eigenen oder anderen offiziellen Schießanlage, im Beisein einer entsprechenden Aufsichtsperson, teilzunehmen</w:t>
      </w:r>
      <w:r w:rsidRPr="000E553E">
        <w:rPr>
          <w:spacing w:val="40"/>
          <w:sz w:val="24"/>
          <w:szCs w:val="28"/>
          <w:lang w:val="de-DE"/>
        </w:rPr>
        <w:t xml:space="preserve"> </w:t>
      </w:r>
      <w:r w:rsidRPr="000E553E">
        <w:rPr>
          <w:sz w:val="24"/>
          <w:szCs w:val="28"/>
          <w:lang w:val="de-DE"/>
        </w:rPr>
        <w:t>und bestätigen dies mit unserer Unterschrift.</w:t>
      </w:r>
    </w:p>
    <w:p w:rsidR="00B95FCD" w:rsidRPr="00FF7E04" w:rsidRDefault="00B95FCD" w:rsidP="00C8393E">
      <w:pPr>
        <w:rPr>
          <w:sz w:val="12"/>
          <w:szCs w:val="28"/>
          <w:lang w:val="de-DE"/>
        </w:rPr>
      </w:pPr>
    </w:p>
    <w:p w:rsidR="00C8393E" w:rsidRPr="00FF7E04" w:rsidRDefault="00C8393E" w:rsidP="00C8393E">
      <w:pPr>
        <w:ind w:left="3600" w:firstLine="720"/>
        <w:rPr>
          <w:sz w:val="24"/>
          <w:szCs w:val="28"/>
          <w:lang w:val="de-DE"/>
        </w:rPr>
      </w:pPr>
      <w:r w:rsidRPr="00FF7E04">
        <w:rPr>
          <w:sz w:val="24"/>
          <w:szCs w:val="28"/>
          <w:lang w:val="de-DE"/>
        </w:rPr>
        <w:t>, den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992"/>
        <w:gridCol w:w="4203"/>
      </w:tblGrid>
      <w:tr w:rsidR="00C8393E" w:rsidRPr="00C8393E" w:rsidTr="00C8393E">
        <w:tc>
          <w:tcPr>
            <w:tcW w:w="4361" w:type="dxa"/>
            <w:tcBorders>
              <w:top w:val="single" w:sz="4" w:space="0" w:color="auto"/>
            </w:tcBorders>
          </w:tcPr>
          <w:p w:rsidR="00C8393E" w:rsidRPr="00C8393E" w:rsidRDefault="00C8393E" w:rsidP="00C8393E">
            <w:pPr>
              <w:rPr>
                <w:szCs w:val="28"/>
                <w:lang w:val="de-DE"/>
              </w:rPr>
            </w:pPr>
            <w:r w:rsidRPr="00C8393E">
              <w:rPr>
                <w:szCs w:val="28"/>
                <w:lang w:val="de-DE"/>
              </w:rPr>
              <w:t>Ort</w:t>
            </w:r>
          </w:p>
        </w:tc>
        <w:tc>
          <w:tcPr>
            <w:tcW w:w="992" w:type="dxa"/>
          </w:tcPr>
          <w:p w:rsidR="00C8393E" w:rsidRPr="00C8393E" w:rsidRDefault="00C8393E" w:rsidP="00C8393E">
            <w:pPr>
              <w:rPr>
                <w:szCs w:val="28"/>
                <w:lang w:val="de-DE"/>
              </w:rPr>
            </w:pPr>
          </w:p>
        </w:tc>
        <w:tc>
          <w:tcPr>
            <w:tcW w:w="4203" w:type="dxa"/>
            <w:tcBorders>
              <w:top w:val="single" w:sz="4" w:space="0" w:color="auto"/>
            </w:tcBorders>
          </w:tcPr>
          <w:p w:rsidR="00C8393E" w:rsidRPr="00C8393E" w:rsidRDefault="00C8393E" w:rsidP="00C8393E">
            <w:pPr>
              <w:rPr>
                <w:szCs w:val="28"/>
                <w:lang w:val="de-DE"/>
              </w:rPr>
            </w:pPr>
            <w:r w:rsidRPr="00C8393E">
              <w:rPr>
                <w:szCs w:val="28"/>
                <w:lang w:val="de-DE"/>
              </w:rPr>
              <w:t>Datum</w:t>
            </w:r>
          </w:p>
        </w:tc>
      </w:tr>
    </w:tbl>
    <w:p w:rsidR="00B95FCD" w:rsidRPr="00503EE8" w:rsidRDefault="00B95FCD" w:rsidP="00C8393E">
      <w:pPr>
        <w:rPr>
          <w:sz w:val="10"/>
          <w:szCs w:val="28"/>
          <w:lang w:val="de-DE"/>
        </w:rPr>
      </w:pPr>
    </w:p>
    <w:p w:rsidR="00B95FCD" w:rsidRPr="00FF7E04" w:rsidRDefault="000C0F72" w:rsidP="00C8393E">
      <w:pPr>
        <w:rPr>
          <w:sz w:val="24"/>
          <w:szCs w:val="28"/>
          <w:lang w:val="de-DE"/>
        </w:rPr>
      </w:pPr>
      <w:r w:rsidRPr="00FF7E04">
        <w:rPr>
          <w:sz w:val="24"/>
          <w:szCs w:val="28"/>
          <w:lang w:val="de-DE"/>
        </w:rPr>
        <w:t>Die</w:t>
      </w:r>
      <w:r w:rsidRPr="00FF7E04">
        <w:rPr>
          <w:spacing w:val="-7"/>
          <w:sz w:val="24"/>
          <w:szCs w:val="28"/>
          <w:lang w:val="de-DE"/>
        </w:rPr>
        <w:t xml:space="preserve"> </w:t>
      </w:r>
      <w:r w:rsidR="000E553E" w:rsidRPr="00FF7E04">
        <w:rPr>
          <w:sz w:val="24"/>
          <w:szCs w:val="28"/>
          <w:lang w:val="de-DE"/>
        </w:rPr>
        <w:t>Sorge</w:t>
      </w:r>
      <w:r w:rsidRPr="00FF7E04">
        <w:rPr>
          <w:sz w:val="24"/>
          <w:szCs w:val="28"/>
          <w:lang w:val="de-DE"/>
        </w:rPr>
        <w:t>berechtigten:</w:t>
      </w:r>
    </w:p>
    <w:p w:rsidR="00C8393E" w:rsidRPr="00FF7E04" w:rsidRDefault="00C8393E" w:rsidP="00C8393E">
      <w:pPr>
        <w:rPr>
          <w:sz w:val="36"/>
          <w:szCs w:val="28"/>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992"/>
        <w:gridCol w:w="4203"/>
      </w:tblGrid>
      <w:tr w:rsidR="00C8393E" w:rsidRPr="00C8393E" w:rsidTr="00E33178">
        <w:tc>
          <w:tcPr>
            <w:tcW w:w="4361" w:type="dxa"/>
            <w:tcBorders>
              <w:top w:val="single" w:sz="4" w:space="0" w:color="auto"/>
            </w:tcBorders>
          </w:tcPr>
          <w:p w:rsidR="00C8393E" w:rsidRPr="00C8393E" w:rsidRDefault="00C8393E" w:rsidP="00E33178">
            <w:pPr>
              <w:rPr>
                <w:szCs w:val="28"/>
                <w:lang w:val="de-DE"/>
              </w:rPr>
            </w:pPr>
          </w:p>
        </w:tc>
        <w:tc>
          <w:tcPr>
            <w:tcW w:w="992" w:type="dxa"/>
          </w:tcPr>
          <w:p w:rsidR="00C8393E" w:rsidRPr="00C8393E" w:rsidRDefault="00C8393E" w:rsidP="00E33178">
            <w:pPr>
              <w:rPr>
                <w:szCs w:val="28"/>
                <w:lang w:val="de-DE"/>
              </w:rPr>
            </w:pPr>
          </w:p>
        </w:tc>
        <w:tc>
          <w:tcPr>
            <w:tcW w:w="4203" w:type="dxa"/>
            <w:tcBorders>
              <w:top w:val="single" w:sz="4" w:space="0" w:color="auto"/>
            </w:tcBorders>
          </w:tcPr>
          <w:p w:rsidR="00C8393E" w:rsidRPr="00C8393E" w:rsidRDefault="00C8393E" w:rsidP="00E33178">
            <w:pPr>
              <w:rPr>
                <w:szCs w:val="28"/>
                <w:lang w:val="de-DE"/>
              </w:rPr>
            </w:pPr>
          </w:p>
        </w:tc>
      </w:tr>
    </w:tbl>
    <w:p w:rsidR="00C8393E" w:rsidRPr="00FF7E04" w:rsidRDefault="00C8393E" w:rsidP="00FF7E04">
      <w:pPr>
        <w:pBdr>
          <w:bottom w:val="single" w:sz="4" w:space="1" w:color="auto"/>
        </w:pBdr>
        <w:ind w:left="-851" w:right="-866"/>
        <w:rPr>
          <w:sz w:val="2"/>
          <w:szCs w:val="28"/>
          <w:lang w:val="de-DE"/>
        </w:rPr>
      </w:pPr>
    </w:p>
    <w:p w:rsidR="000E553E" w:rsidRPr="000E553E" w:rsidRDefault="000E553E" w:rsidP="00C8393E">
      <w:pPr>
        <w:rPr>
          <w:sz w:val="16"/>
          <w:szCs w:val="28"/>
          <w:lang w:val="de-DE"/>
        </w:rPr>
      </w:pPr>
    </w:p>
    <w:p w:rsidR="00FF7E04" w:rsidRPr="00FF7E04" w:rsidRDefault="000E553E" w:rsidP="00FF7E04">
      <w:pPr>
        <w:ind w:left="-284" w:right="-299"/>
        <w:jc w:val="both"/>
        <w:rPr>
          <w:b/>
          <w:sz w:val="26"/>
          <w:szCs w:val="26"/>
          <w:lang w:val="de-DE"/>
        </w:rPr>
      </w:pPr>
      <w:r w:rsidRPr="00FF7E04">
        <w:rPr>
          <w:b/>
          <w:sz w:val="26"/>
          <w:szCs w:val="26"/>
          <w:lang w:val="de-DE"/>
        </w:rPr>
        <w:t>Auszug § 27 WaffG</w:t>
      </w:r>
      <w:r w:rsidR="00FF7E04" w:rsidRPr="00FF7E04">
        <w:rPr>
          <w:b/>
          <w:sz w:val="26"/>
          <w:szCs w:val="26"/>
          <w:lang w:val="de-DE"/>
        </w:rPr>
        <w:t xml:space="preserve"> (Schießstätten, Schießen durch Minderjährige auf Schießstätten)</w:t>
      </w:r>
    </w:p>
    <w:p w:rsidR="00B95FCD" w:rsidRPr="00FF7E04" w:rsidRDefault="00B95FCD" w:rsidP="00FF7E04">
      <w:pPr>
        <w:ind w:left="-284" w:right="-299"/>
        <w:jc w:val="both"/>
        <w:rPr>
          <w:sz w:val="4"/>
          <w:szCs w:val="28"/>
          <w:lang w:val="de-DE"/>
        </w:rPr>
      </w:pPr>
    </w:p>
    <w:p w:rsidR="00FF7E04" w:rsidRPr="00FF7E04" w:rsidRDefault="00FF7E04" w:rsidP="00FF7E04">
      <w:pPr>
        <w:widowControl/>
        <w:autoSpaceDE/>
        <w:autoSpaceDN/>
        <w:ind w:left="-284" w:right="-299"/>
        <w:jc w:val="both"/>
        <w:rPr>
          <w:rFonts w:asciiTheme="minorHAnsi" w:eastAsia="Times New Roman" w:hAnsiTheme="minorHAnsi" w:cstheme="minorHAnsi"/>
          <w:sz w:val="24"/>
          <w:szCs w:val="24"/>
          <w:lang w:val="de-DE"/>
        </w:rPr>
      </w:pPr>
      <w:r w:rsidRPr="00FF7E04">
        <w:rPr>
          <w:rFonts w:asciiTheme="minorHAnsi" w:eastAsia="Times New Roman" w:hAnsiTheme="minorHAnsi" w:cstheme="minorHAnsi"/>
          <w:sz w:val="24"/>
          <w:szCs w:val="24"/>
          <w:lang w:val="de-DE"/>
        </w:rPr>
        <w:t xml:space="preserve">(3) Unter Obhut des zur Aufsichtsführung berechtigten Sorgeberechtigten oder verantwortlicher und zur Kinder- und Jugendarbeit für das Schießen geeigneter Aufsichtspersonen darf </w:t>
      </w:r>
    </w:p>
    <w:p w:rsidR="00FF7E04" w:rsidRPr="00FF7E04" w:rsidRDefault="00FF7E04" w:rsidP="00FF7E04">
      <w:pPr>
        <w:pStyle w:val="Listenabsatz"/>
        <w:widowControl/>
        <w:numPr>
          <w:ilvl w:val="0"/>
          <w:numId w:val="5"/>
        </w:numPr>
        <w:autoSpaceDE/>
        <w:autoSpaceDN/>
        <w:ind w:left="142" w:right="-299"/>
        <w:jc w:val="both"/>
        <w:rPr>
          <w:rFonts w:asciiTheme="minorHAnsi" w:eastAsia="Times New Roman" w:hAnsiTheme="minorHAnsi" w:cstheme="minorHAnsi"/>
          <w:sz w:val="24"/>
          <w:szCs w:val="24"/>
          <w:lang w:val="de-DE"/>
        </w:rPr>
      </w:pPr>
      <w:r w:rsidRPr="00FF7E04">
        <w:rPr>
          <w:rFonts w:asciiTheme="minorHAnsi" w:eastAsia="Times New Roman" w:hAnsiTheme="minorHAnsi" w:cstheme="minorHAnsi"/>
          <w:sz w:val="24"/>
          <w:szCs w:val="24"/>
          <w:lang w:val="de-DE"/>
        </w:rPr>
        <w:t>Kindern, die das zwölfte Lebensjahr vollendet haben und noch nicht 14 Jahre alt sind, das Schießen in Schießstätten mit Druckluft-, Federdruckwaffen und Waffen, bei denen zum Antrieb der Geschosse kalte Treibgase verwendet werden (Anlage 2 Abschnitt 2 Unterabschnitt 2 Nr. 1.1 und 1.2),</w:t>
      </w:r>
    </w:p>
    <w:p w:rsidR="00FF7E04" w:rsidRPr="00FF7E04" w:rsidRDefault="00FF7E04" w:rsidP="00FF7E04">
      <w:pPr>
        <w:pStyle w:val="Listenabsatz"/>
        <w:widowControl/>
        <w:numPr>
          <w:ilvl w:val="0"/>
          <w:numId w:val="5"/>
        </w:numPr>
        <w:autoSpaceDE/>
        <w:autoSpaceDN/>
        <w:ind w:left="142" w:right="-299"/>
        <w:jc w:val="both"/>
        <w:rPr>
          <w:rFonts w:asciiTheme="minorHAnsi" w:eastAsia="Times New Roman" w:hAnsiTheme="minorHAnsi" w:cstheme="minorHAnsi"/>
          <w:sz w:val="24"/>
          <w:szCs w:val="24"/>
          <w:lang w:val="de-DE"/>
        </w:rPr>
      </w:pPr>
      <w:r w:rsidRPr="00FF7E04">
        <w:rPr>
          <w:rFonts w:asciiTheme="minorHAnsi" w:eastAsia="Times New Roman" w:hAnsiTheme="minorHAnsi" w:cstheme="minorHAnsi"/>
          <w:sz w:val="24"/>
          <w:szCs w:val="24"/>
          <w:lang w:val="de-DE"/>
        </w:rPr>
        <w:t xml:space="preserve">Jugendlichen, die das 14. Lebensjahr vollendet haben und noch nicht 18 Jahre alt sind, auch das Schießen mit sonstigen Schusswaffen bis zu einem Kaliber von 5,6 mm </w:t>
      </w:r>
      <w:proofErr w:type="spellStart"/>
      <w:r w:rsidRPr="00FF7E04">
        <w:rPr>
          <w:rFonts w:asciiTheme="minorHAnsi" w:eastAsia="Times New Roman" w:hAnsiTheme="minorHAnsi" w:cstheme="minorHAnsi"/>
          <w:sz w:val="24"/>
          <w:szCs w:val="24"/>
          <w:lang w:val="de-DE"/>
        </w:rPr>
        <w:t>lfB</w:t>
      </w:r>
      <w:proofErr w:type="spellEnd"/>
      <w:r w:rsidRPr="00FF7E04">
        <w:rPr>
          <w:rFonts w:asciiTheme="minorHAnsi" w:eastAsia="Times New Roman" w:hAnsiTheme="minorHAnsi" w:cstheme="minorHAnsi"/>
          <w:sz w:val="24"/>
          <w:szCs w:val="24"/>
          <w:lang w:val="de-DE"/>
        </w:rPr>
        <w:t xml:space="preserve"> (.22 </w:t>
      </w:r>
      <w:proofErr w:type="spellStart"/>
      <w:r w:rsidRPr="00FF7E04">
        <w:rPr>
          <w:rFonts w:asciiTheme="minorHAnsi" w:eastAsia="Times New Roman" w:hAnsiTheme="minorHAnsi" w:cstheme="minorHAnsi"/>
          <w:sz w:val="24"/>
          <w:szCs w:val="24"/>
          <w:lang w:val="de-DE"/>
        </w:rPr>
        <w:t>l.r</w:t>
      </w:r>
      <w:proofErr w:type="spellEnd"/>
      <w:r w:rsidRPr="00FF7E04">
        <w:rPr>
          <w:rFonts w:asciiTheme="minorHAnsi" w:eastAsia="Times New Roman" w:hAnsiTheme="minorHAnsi" w:cstheme="minorHAnsi"/>
          <w:sz w:val="24"/>
          <w:szCs w:val="24"/>
          <w:lang w:val="de-DE"/>
        </w:rPr>
        <w:t>.) für Munition mit Randfeuerzündung, wenn die Mündungsenergie höchstens 200 Joule (J) beträgt und Einzellader-Langwaffen mit glatten Läufen mit Kaliber 12 oder kleiner</w:t>
      </w:r>
    </w:p>
    <w:p w:rsidR="00FF7E04" w:rsidRDefault="00FF7E04" w:rsidP="00FF7E04">
      <w:pPr>
        <w:widowControl/>
        <w:autoSpaceDE/>
        <w:autoSpaceDN/>
        <w:ind w:left="-284" w:right="-299"/>
        <w:jc w:val="both"/>
        <w:rPr>
          <w:rFonts w:asciiTheme="minorHAnsi" w:eastAsia="Times New Roman" w:hAnsiTheme="minorHAnsi" w:cstheme="minorHAnsi"/>
          <w:sz w:val="24"/>
          <w:szCs w:val="24"/>
          <w:lang w:val="de-DE"/>
        </w:rPr>
      </w:pPr>
      <w:r w:rsidRPr="00FF7E04">
        <w:rPr>
          <w:rFonts w:asciiTheme="minorHAnsi" w:eastAsia="Times New Roman" w:hAnsiTheme="minorHAnsi" w:cstheme="minorHAnsi"/>
          <w:sz w:val="24"/>
          <w:szCs w:val="24"/>
          <w:lang w:val="de-DE"/>
        </w:rPr>
        <w:t>gestattet werden, wenn der Sorgeberechtigte schriftlich oder elektronisch sein Einverständnis erklärt hat oder beim Schießen anwesend ist. Die verantwortlichen Aufsichtspersonen haben die schriftlichen Einverständniserklärungen der Sorgeberechtigten vor der Aufnahme des Schießens entgegenzunehmen und während des Schießens aufzubewahren. Sie sind der zuständigen Behörde oder deren Beauftragten auf Verlangen zur Prüfung auszuhändigen. Die verantwortliche Aufsichtsperson hat die Geeignetheit zur Kinder- und Jugendarbeit glaubhaft zu machen. Der in Satz 1 genannten besonderen Obhut bedarf es nicht beim Schießen durch Jugendliche mit Waffen nach Anlage 2 Abschnitt 2 Unterabschnitt 2 Nr. 1.1 und 1.2 und nicht beim Schießen mit sonstigen Schusswaffen durch Jugendliche, die das 16. Lebensjahr vollendet haben.</w:t>
      </w:r>
    </w:p>
    <w:p w:rsidR="00FF7E04" w:rsidRPr="00FF7E04" w:rsidRDefault="00FF7E04" w:rsidP="00FF7E04">
      <w:pPr>
        <w:ind w:left="-284" w:right="-299"/>
        <w:jc w:val="both"/>
        <w:rPr>
          <w:sz w:val="4"/>
          <w:szCs w:val="28"/>
          <w:lang w:val="de-DE"/>
        </w:rPr>
      </w:pPr>
    </w:p>
    <w:p w:rsidR="00B95FCD" w:rsidRPr="00FF7E04" w:rsidRDefault="00FF7E04" w:rsidP="00FF7E04">
      <w:pPr>
        <w:widowControl/>
        <w:autoSpaceDE/>
        <w:autoSpaceDN/>
        <w:ind w:left="-284" w:right="-299"/>
        <w:jc w:val="both"/>
        <w:rPr>
          <w:rFonts w:asciiTheme="minorHAnsi" w:eastAsia="Times New Roman" w:hAnsiTheme="minorHAnsi" w:cstheme="minorHAnsi"/>
          <w:sz w:val="24"/>
          <w:szCs w:val="24"/>
          <w:lang w:val="de-DE"/>
        </w:rPr>
      </w:pPr>
      <w:r w:rsidRPr="00FF7E04">
        <w:rPr>
          <w:rFonts w:asciiTheme="minorHAnsi" w:eastAsia="Times New Roman" w:hAnsiTheme="minorHAnsi" w:cstheme="minorHAnsi"/>
          <w:sz w:val="24"/>
          <w:szCs w:val="24"/>
          <w:lang w:val="de-DE"/>
        </w:rPr>
        <w:t>(4) Die zuständige Behörde kann einem Kind zur Förderung des Leistungssports eine Ausnahme von dem Mindestalter des Absatzes 3 Satz 1 bewilligen. Diese soll bewilligt werden, wenn durch eine ärztliche Bescheinigung die geistige und körperliche Eignung und durch eine Bescheinigung des Vereins die schießsportliche Begabung glaubhaft gemacht sind.</w:t>
      </w:r>
    </w:p>
    <w:sectPr w:rsidR="00B95FCD" w:rsidRPr="00FF7E04">
      <w:type w:val="continuous"/>
      <w:pgSz w:w="11900" w:h="16840"/>
      <w:pgMar w:top="820" w:right="128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708D"/>
    <w:multiLevelType w:val="hybridMultilevel"/>
    <w:tmpl w:val="40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83E6A"/>
    <w:multiLevelType w:val="hybridMultilevel"/>
    <w:tmpl w:val="3BEC1A5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20B86880"/>
    <w:multiLevelType w:val="hybridMultilevel"/>
    <w:tmpl w:val="8CAE9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60349"/>
    <w:multiLevelType w:val="hybridMultilevel"/>
    <w:tmpl w:val="564052B6"/>
    <w:lvl w:ilvl="0" w:tplc="85B885F4">
      <w:numFmt w:val="bullet"/>
      <w:lvlText w:val="-"/>
      <w:lvlJc w:val="left"/>
      <w:pPr>
        <w:ind w:left="858" w:hanging="360"/>
      </w:pPr>
      <w:rPr>
        <w:rFonts w:ascii="Times New Roman" w:eastAsia="Times New Roman" w:hAnsi="Times New Roman" w:cs="Times New Roman" w:hint="default"/>
        <w:b w:val="0"/>
        <w:bCs w:val="0"/>
        <w:i w:val="0"/>
        <w:iCs w:val="0"/>
        <w:w w:val="99"/>
        <w:sz w:val="24"/>
        <w:szCs w:val="24"/>
      </w:rPr>
    </w:lvl>
    <w:lvl w:ilvl="1" w:tplc="848A00E8">
      <w:numFmt w:val="bullet"/>
      <w:lvlText w:val="•"/>
      <w:lvlJc w:val="left"/>
      <w:pPr>
        <w:ind w:left="1708" w:hanging="360"/>
      </w:pPr>
      <w:rPr>
        <w:rFonts w:hint="default"/>
      </w:rPr>
    </w:lvl>
    <w:lvl w:ilvl="2" w:tplc="162AA25C">
      <w:numFmt w:val="bullet"/>
      <w:lvlText w:val="•"/>
      <w:lvlJc w:val="left"/>
      <w:pPr>
        <w:ind w:left="2556" w:hanging="360"/>
      </w:pPr>
      <w:rPr>
        <w:rFonts w:hint="default"/>
      </w:rPr>
    </w:lvl>
    <w:lvl w:ilvl="3" w:tplc="17C080F6">
      <w:numFmt w:val="bullet"/>
      <w:lvlText w:val="•"/>
      <w:lvlJc w:val="left"/>
      <w:pPr>
        <w:ind w:left="3404" w:hanging="360"/>
      </w:pPr>
      <w:rPr>
        <w:rFonts w:hint="default"/>
      </w:rPr>
    </w:lvl>
    <w:lvl w:ilvl="4" w:tplc="D0DAD096">
      <w:numFmt w:val="bullet"/>
      <w:lvlText w:val="•"/>
      <w:lvlJc w:val="left"/>
      <w:pPr>
        <w:ind w:left="4252" w:hanging="360"/>
      </w:pPr>
      <w:rPr>
        <w:rFonts w:hint="default"/>
      </w:rPr>
    </w:lvl>
    <w:lvl w:ilvl="5" w:tplc="B958D8F2">
      <w:numFmt w:val="bullet"/>
      <w:lvlText w:val="•"/>
      <w:lvlJc w:val="left"/>
      <w:pPr>
        <w:ind w:left="5100" w:hanging="360"/>
      </w:pPr>
      <w:rPr>
        <w:rFonts w:hint="default"/>
      </w:rPr>
    </w:lvl>
    <w:lvl w:ilvl="6" w:tplc="50EE4E22">
      <w:numFmt w:val="bullet"/>
      <w:lvlText w:val="•"/>
      <w:lvlJc w:val="left"/>
      <w:pPr>
        <w:ind w:left="5948" w:hanging="360"/>
      </w:pPr>
      <w:rPr>
        <w:rFonts w:hint="default"/>
      </w:rPr>
    </w:lvl>
    <w:lvl w:ilvl="7" w:tplc="FBFCA70E">
      <w:numFmt w:val="bullet"/>
      <w:lvlText w:val="•"/>
      <w:lvlJc w:val="left"/>
      <w:pPr>
        <w:ind w:left="6796" w:hanging="360"/>
      </w:pPr>
      <w:rPr>
        <w:rFonts w:hint="default"/>
      </w:rPr>
    </w:lvl>
    <w:lvl w:ilvl="8" w:tplc="745ED0F0">
      <w:numFmt w:val="bullet"/>
      <w:lvlText w:val="•"/>
      <w:lvlJc w:val="left"/>
      <w:pPr>
        <w:ind w:left="7644" w:hanging="360"/>
      </w:pPr>
      <w:rPr>
        <w:rFonts w:hint="default"/>
      </w:rPr>
    </w:lvl>
  </w:abstractNum>
  <w:abstractNum w:abstractNumId="4" w15:restartNumberingAfterBreak="0">
    <w:nsid w:val="79FD39DF"/>
    <w:multiLevelType w:val="hybridMultilevel"/>
    <w:tmpl w:val="C8BEC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95FCD"/>
    <w:rsid w:val="000C0F72"/>
    <w:rsid w:val="000E553E"/>
    <w:rsid w:val="00192E55"/>
    <w:rsid w:val="004130C5"/>
    <w:rsid w:val="00503EE8"/>
    <w:rsid w:val="00B95FCD"/>
    <w:rsid w:val="00C8393E"/>
    <w:rsid w:val="00CA7724"/>
    <w:rsid w:val="00FF7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61518"/>
  <w15:docId w15:val="{D15540F6-52D8-4FBF-8558-D9F5B2974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Calibri" w:eastAsia="Calibri" w:hAnsi="Calibri" w:cs="Calibri"/>
    </w:rPr>
  </w:style>
  <w:style w:type="paragraph" w:styleId="berschrift3">
    <w:name w:val="heading 3"/>
    <w:basedOn w:val="Standard"/>
    <w:link w:val="berschrift3Zchn"/>
    <w:uiPriority w:val="9"/>
    <w:qFormat/>
    <w:rsid w:val="00FF7E04"/>
    <w:pPr>
      <w:widowControl/>
      <w:autoSpaceDE/>
      <w:autoSpaceDN/>
      <w:spacing w:before="100" w:beforeAutospacing="1" w:after="100" w:afterAutospacing="1"/>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4"/>
      <w:szCs w:val="24"/>
    </w:rPr>
  </w:style>
  <w:style w:type="paragraph" w:styleId="Titel">
    <w:name w:val="Title"/>
    <w:basedOn w:val="Standard"/>
    <w:uiPriority w:val="10"/>
    <w:qFormat/>
    <w:pPr>
      <w:spacing w:before="24"/>
      <w:ind w:left="59" w:right="230"/>
      <w:jc w:val="center"/>
    </w:pPr>
    <w:rPr>
      <w:b/>
      <w:bCs/>
      <w:sz w:val="28"/>
      <w:szCs w:val="28"/>
      <w:u w:val="single" w:color="000000"/>
    </w:rPr>
  </w:style>
  <w:style w:type="paragraph" w:styleId="Listenabsatz">
    <w:name w:val="List Paragraph"/>
    <w:basedOn w:val="Standard"/>
    <w:uiPriority w:val="34"/>
    <w:qFormat/>
    <w:pPr>
      <w:ind w:left="858" w:hanging="360"/>
    </w:pPr>
  </w:style>
  <w:style w:type="paragraph" w:customStyle="1" w:styleId="TableParagraph">
    <w:name w:val="Table Paragraph"/>
    <w:basedOn w:val="Standard"/>
    <w:uiPriority w:val="1"/>
    <w:qFormat/>
  </w:style>
  <w:style w:type="table" w:styleId="Tabellenraster">
    <w:name w:val="Table Grid"/>
    <w:basedOn w:val="NormaleTabelle"/>
    <w:uiPriority w:val="39"/>
    <w:rsid w:val="00C83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FF7E04"/>
    <w:rPr>
      <w:rFonts w:ascii="Times New Roman" w:eastAsia="Times New Roman" w:hAnsi="Times New Roman" w:cs="Times New Roman"/>
      <w:b/>
      <w:bCs/>
      <w:sz w:val="27"/>
      <w:szCs w:val="27"/>
    </w:rPr>
  </w:style>
  <w:style w:type="character" w:customStyle="1" w:styleId="jnenbez">
    <w:name w:val="jnenbez"/>
    <w:basedOn w:val="Absatz-Standardschriftart"/>
    <w:rsid w:val="00FF7E04"/>
  </w:style>
  <w:style w:type="character" w:customStyle="1" w:styleId="jnentitel">
    <w:name w:val="jnentitel"/>
    <w:basedOn w:val="Absatz-Standardschriftart"/>
    <w:rsid w:val="00FF7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940972">
      <w:bodyDiv w:val="1"/>
      <w:marLeft w:val="0"/>
      <w:marRight w:val="0"/>
      <w:marTop w:val="0"/>
      <w:marBottom w:val="0"/>
      <w:divBdr>
        <w:top w:val="none" w:sz="0" w:space="0" w:color="auto"/>
        <w:left w:val="none" w:sz="0" w:space="0" w:color="auto"/>
        <w:bottom w:val="none" w:sz="0" w:space="0" w:color="auto"/>
        <w:right w:val="none" w:sz="0" w:space="0" w:color="auto"/>
      </w:divBdr>
      <w:divsChild>
        <w:div w:id="1453130350">
          <w:marLeft w:val="0"/>
          <w:marRight w:val="0"/>
          <w:marTop w:val="0"/>
          <w:marBottom w:val="0"/>
          <w:divBdr>
            <w:top w:val="none" w:sz="0" w:space="0" w:color="auto"/>
            <w:left w:val="none" w:sz="0" w:space="0" w:color="auto"/>
            <w:bottom w:val="none" w:sz="0" w:space="0" w:color="auto"/>
            <w:right w:val="none" w:sz="0" w:space="0" w:color="auto"/>
          </w:divBdr>
          <w:divsChild>
            <w:div w:id="966162899">
              <w:marLeft w:val="0"/>
              <w:marRight w:val="0"/>
              <w:marTop w:val="0"/>
              <w:marBottom w:val="0"/>
              <w:divBdr>
                <w:top w:val="none" w:sz="0" w:space="0" w:color="auto"/>
                <w:left w:val="none" w:sz="0" w:space="0" w:color="auto"/>
                <w:bottom w:val="none" w:sz="0" w:space="0" w:color="auto"/>
                <w:right w:val="none" w:sz="0" w:space="0" w:color="auto"/>
              </w:divBdr>
            </w:div>
            <w:div w:id="1284388393">
              <w:marLeft w:val="0"/>
              <w:marRight w:val="0"/>
              <w:marTop w:val="0"/>
              <w:marBottom w:val="0"/>
              <w:divBdr>
                <w:top w:val="none" w:sz="0" w:space="0" w:color="auto"/>
                <w:left w:val="none" w:sz="0" w:space="0" w:color="auto"/>
                <w:bottom w:val="none" w:sz="0" w:space="0" w:color="auto"/>
                <w:right w:val="none" w:sz="0" w:space="0" w:color="auto"/>
              </w:divBdr>
            </w:div>
          </w:divsChild>
        </w:div>
        <w:div w:id="1124813196">
          <w:marLeft w:val="0"/>
          <w:marRight w:val="0"/>
          <w:marTop w:val="0"/>
          <w:marBottom w:val="0"/>
          <w:divBdr>
            <w:top w:val="none" w:sz="0" w:space="0" w:color="auto"/>
            <w:left w:val="none" w:sz="0" w:space="0" w:color="auto"/>
            <w:bottom w:val="none" w:sz="0" w:space="0" w:color="auto"/>
            <w:right w:val="none" w:sz="0" w:space="0" w:color="auto"/>
          </w:divBdr>
        </w:div>
      </w:divsChild>
    </w:div>
    <w:div w:id="1041901469">
      <w:bodyDiv w:val="1"/>
      <w:marLeft w:val="0"/>
      <w:marRight w:val="0"/>
      <w:marTop w:val="0"/>
      <w:marBottom w:val="0"/>
      <w:divBdr>
        <w:top w:val="none" w:sz="0" w:space="0" w:color="auto"/>
        <w:left w:val="none" w:sz="0" w:space="0" w:color="auto"/>
        <w:bottom w:val="none" w:sz="0" w:space="0" w:color="auto"/>
        <w:right w:val="none" w:sz="0" w:space="0" w:color="auto"/>
      </w:divBdr>
    </w:div>
    <w:div w:id="1240559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Muster für Einverständniserklärung</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für Einverständniserklärung</dc:title>
  <dc:creator>Sigird</dc:creator>
  <cp:lastModifiedBy>Stephan</cp:lastModifiedBy>
  <cp:revision>2</cp:revision>
  <dcterms:created xsi:type="dcterms:W3CDTF">2022-06-13T17:36:00Z</dcterms:created>
  <dcterms:modified xsi:type="dcterms:W3CDTF">2022-06-13T17:36:00Z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2009-12-07T00:00:00Z</vt:filetime>
  </property>
  <property fmtid="{D5CDD505-2E9C-101B-9397-08002B2CF9AE}" pid="3" name="Creator">
    <vt:lpwstr>FreePDF XP 3.10 - http://shbox.de</vt:lpwstr>
  </property>
  <property fmtid="{D5CDD505-2E9C-101B-9397-08002B2CF9AE}" pid="4" name="LastSaved">
    <vt:filetime>2022-06-13T00:00:00Z</vt:filetime>
  </property>
</Properties>
</file>